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8AF92" w14:textId="3FB74C96" w:rsidR="00A55B44" w:rsidRPr="00352D07" w:rsidRDefault="00060037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  <w:r>
        <w:rPr>
          <w:rFonts w:ascii="Calibri" w:hAnsi="Calibri"/>
          <w:sz w:val="52"/>
        </w:rPr>
        <w:t xml:space="preserve">Informacja prasowa </w:t>
      </w:r>
      <w:r w:rsidRPr="00352D07">
        <w:rPr>
          <w:rFonts w:ascii="Calibri" w:hAnsi="Calibri"/>
          <w:bCs/>
          <w:sz w:val="52"/>
          <w:szCs w:val="52"/>
        </w:rPr>
        <w:tab/>
      </w:r>
    </w:p>
    <w:p w14:paraId="720437FF" w14:textId="77777777" w:rsidR="004330C6" w:rsidRPr="00352D07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26E5282D" w14:textId="77777777" w:rsidR="004330C6" w:rsidRPr="00352D07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4043079C" w14:textId="5E925833" w:rsidR="00A55B44" w:rsidRPr="00352D07" w:rsidRDefault="00060037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/>
          <w:b/>
          <w:sz w:val="44"/>
        </w:rPr>
        <w:t>DEFENDER wspiera dostępność na festiwalu ROCKHARZ w Niemczech</w:t>
      </w:r>
    </w:p>
    <w:p w14:paraId="6687CD87" w14:textId="77777777" w:rsidR="00DC30F6" w:rsidRPr="00352D07" w:rsidRDefault="00DC30F6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</w:rPr>
      </w:pPr>
    </w:p>
    <w:p w14:paraId="02E4966E" w14:textId="1512950E" w:rsidR="00A55B44" w:rsidRPr="00352D07" w:rsidRDefault="00060037">
      <w:p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>Neu-Anspach</w:t>
      </w:r>
      <w:proofErr w:type="spellEnd"/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>, Niemcy</w:t>
      </w:r>
      <w:r w:rsidR="00A85E7C"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, </w:t>
      </w:r>
      <w:r w:rsidR="00A85E7C">
        <w:rPr>
          <w:rFonts w:ascii="Calibri" w:hAnsi="Calibri"/>
          <w:b/>
          <w:bCs/>
          <w:color w:val="000000" w:themeColor="text1"/>
          <w:sz w:val="22"/>
          <w:szCs w:val="22"/>
          <w:bdr w:val="none" w:sz="0" w:space="0" w:color="auto" w:frame="1"/>
        </w:rPr>
        <w:t>28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września 2023</w:t>
      </w:r>
      <w:r w:rsidR="00A85E7C"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. </w:t>
      </w:r>
      <w:r>
        <w:rPr>
          <w:rFonts w:ascii="Calibri" w:hAnsi="Calibri"/>
          <w:b/>
          <w:sz w:val="22"/>
        </w:rPr>
        <w:t xml:space="preserve">Festiwal ROCKHARZ zawsze był wyjątkową okazją. Pierwotnie rozpoczęty pod nazwą "Rock </w:t>
      </w:r>
      <w:proofErr w:type="spellStart"/>
      <w:r>
        <w:rPr>
          <w:rFonts w:ascii="Calibri" w:hAnsi="Calibri"/>
          <w:b/>
          <w:sz w:val="22"/>
        </w:rPr>
        <w:t>gegen</w:t>
      </w:r>
      <w:proofErr w:type="spellEnd"/>
      <w:r>
        <w:rPr>
          <w:rFonts w:ascii="Calibri" w:hAnsi="Calibri"/>
          <w:b/>
          <w:sz w:val="22"/>
        </w:rPr>
        <w:t xml:space="preserve"> </w:t>
      </w:r>
      <w:proofErr w:type="spellStart"/>
      <w:r>
        <w:rPr>
          <w:rFonts w:ascii="Calibri" w:hAnsi="Calibri"/>
          <w:b/>
          <w:sz w:val="22"/>
        </w:rPr>
        <w:t>Rechts</w:t>
      </w:r>
      <w:proofErr w:type="spellEnd"/>
      <w:r>
        <w:rPr>
          <w:rFonts w:ascii="Calibri" w:hAnsi="Calibri"/>
          <w:b/>
          <w:sz w:val="22"/>
        </w:rPr>
        <w:t xml:space="preserve">" ("Rock przeciwko prawu"), metalowy festiwal w niemieckim regionie Harz stale ewoluował i przyjął nowe, ważne wartości: zrównoważony rozwój, świadomość ekologiczną, regionalność i integrację. Na początku lipca 2023 roku prawie 24 000 fanów muzyki zjechało na teren lotniska </w:t>
      </w:r>
      <w:proofErr w:type="spellStart"/>
      <w:r>
        <w:rPr>
          <w:rFonts w:ascii="Calibri" w:hAnsi="Calibri"/>
          <w:b/>
          <w:sz w:val="22"/>
        </w:rPr>
        <w:t>Ballenstedt</w:t>
      </w:r>
      <w:proofErr w:type="spellEnd"/>
      <w:r>
        <w:rPr>
          <w:rFonts w:ascii="Calibri" w:hAnsi="Calibri"/>
          <w:b/>
          <w:sz w:val="22"/>
        </w:rPr>
        <w:t xml:space="preserve"> na cztery dni, aby cieszyć się występami Blind Guardian, In </w:t>
      </w:r>
      <w:proofErr w:type="spellStart"/>
      <w:r>
        <w:rPr>
          <w:rFonts w:ascii="Calibri" w:hAnsi="Calibri"/>
          <w:b/>
          <w:sz w:val="22"/>
        </w:rPr>
        <w:t>Flames</w:t>
      </w:r>
      <w:proofErr w:type="spellEnd"/>
      <w:r>
        <w:rPr>
          <w:rFonts w:ascii="Calibri" w:hAnsi="Calibri"/>
          <w:b/>
          <w:sz w:val="22"/>
        </w:rPr>
        <w:t xml:space="preserve">, </w:t>
      </w:r>
      <w:proofErr w:type="spellStart"/>
      <w:r>
        <w:rPr>
          <w:rFonts w:ascii="Calibri" w:hAnsi="Calibri"/>
          <w:b/>
          <w:sz w:val="22"/>
        </w:rPr>
        <w:t>Arch</w:t>
      </w:r>
      <w:proofErr w:type="spellEnd"/>
      <w:r>
        <w:rPr>
          <w:rFonts w:ascii="Calibri" w:hAnsi="Calibri"/>
          <w:b/>
          <w:sz w:val="22"/>
        </w:rPr>
        <w:t xml:space="preserve"> Enemy i wielu innych podczas </w:t>
      </w:r>
      <w:r w:rsidR="00DC30F6" w:rsidRPr="00352D07">
        <w:rPr>
          <w:rFonts w:ascii="Calibri" w:hAnsi="Calibri"/>
          <w:b/>
          <w:bCs/>
          <w:sz w:val="22"/>
          <w:szCs w:val="22"/>
          <w:vertAlign w:val="superscript"/>
        </w:rPr>
        <w:t>30</w:t>
      </w:r>
      <w:r>
        <w:rPr>
          <w:rFonts w:ascii="Calibri" w:hAnsi="Calibri"/>
          <w:b/>
          <w:sz w:val="22"/>
        </w:rPr>
        <w:t>. jubileuszowej edycji festiwalu. Aby tegoroczne targi ROCKHARZ były wspaniałym doświadczeniem dla WSZYSTKICH odwiedzających, organizatorzy zdecydowali się na zastosowanie przejazdów kablowych z systemu modułowego DEFENDER MIDI 5 2D.</w:t>
      </w:r>
    </w:p>
    <w:p w14:paraId="166B9A08" w14:textId="77777777" w:rsidR="00DC30F6" w:rsidRPr="00352D07" w:rsidRDefault="00DC30F6" w:rsidP="00DC30F6">
      <w:pPr>
        <w:rPr>
          <w:rFonts w:ascii="Calibri" w:hAnsi="Calibri" w:cs="Calibri"/>
          <w:sz w:val="22"/>
          <w:szCs w:val="22"/>
        </w:rPr>
      </w:pPr>
    </w:p>
    <w:p w14:paraId="3900F4DC" w14:textId="663A64D7" w:rsidR="00A55B44" w:rsidRPr="00352D07" w:rsidRDefault="0006003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"Jeśli chodzi o dostępność, większość ludzi myśli tylko o osobach na wózkach inwalidzkich" - mówi Marco </w:t>
      </w:r>
      <w:proofErr w:type="spellStart"/>
      <w:r>
        <w:rPr>
          <w:rFonts w:ascii="Calibri" w:hAnsi="Calibri"/>
          <w:sz w:val="22"/>
        </w:rPr>
        <w:t>Spiller</w:t>
      </w:r>
      <w:proofErr w:type="spellEnd"/>
      <w:r>
        <w:rPr>
          <w:rFonts w:ascii="Calibri" w:hAnsi="Calibri"/>
          <w:sz w:val="22"/>
        </w:rPr>
        <w:t xml:space="preserve">, prezes </w:t>
      </w:r>
      <w:proofErr w:type="spellStart"/>
      <w:r>
        <w:rPr>
          <w:rFonts w:ascii="Calibri" w:hAnsi="Calibri"/>
          <w:sz w:val="22"/>
        </w:rPr>
        <w:t>Lebenshilfe</w:t>
      </w:r>
      <w:proofErr w:type="spellEnd"/>
      <w:r>
        <w:rPr>
          <w:rFonts w:ascii="Calibri" w:hAnsi="Calibri"/>
          <w:sz w:val="22"/>
        </w:rPr>
        <w:t xml:space="preserve"> </w:t>
      </w:r>
      <w:proofErr w:type="spellStart"/>
      <w:r>
        <w:rPr>
          <w:rFonts w:ascii="Calibri" w:hAnsi="Calibri"/>
          <w:sz w:val="22"/>
        </w:rPr>
        <w:t>Braunschweig</w:t>
      </w:r>
      <w:proofErr w:type="spellEnd"/>
      <w:r>
        <w:rPr>
          <w:rFonts w:ascii="Calibri" w:hAnsi="Calibri"/>
          <w:sz w:val="22"/>
        </w:rPr>
        <w:t xml:space="preserve"> i organizator "Rock in </w:t>
      </w:r>
      <w:proofErr w:type="spellStart"/>
      <w:r>
        <w:rPr>
          <w:rFonts w:ascii="Calibri" w:hAnsi="Calibri"/>
          <w:sz w:val="22"/>
        </w:rPr>
        <w:t>Rautheim</w:t>
      </w:r>
      <w:proofErr w:type="spellEnd"/>
      <w:r>
        <w:rPr>
          <w:rFonts w:ascii="Calibri" w:hAnsi="Calibri"/>
          <w:sz w:val="22"/>
        </w:rPr>
        <w:t>", festiwalu metalowego, który w 2023 r. otrzymał nagrodę Dolnej Saksonii za integrację społeczną. "Dotyczy to jednak również innych osób z upośledzeniem chodzenia, osób niewidomych lub osób z upośledzeniem umysłowym, które mogą mieć problemy z nierównymi powierzchniami. W tym kontekście systemy ochrony kabli marki DEFENDER w szerokim zakresie zapewniają ludziom większe bezpieczeństwo i dosłownie przełamują bariery".</w:t>
      </w:r>
    </w:p>
    <w:p w14:paraId="74BE5F21" w14:textId="77777777" w:rsidR="00DC30F6" w:rsidRPr="00352D07" w:rsidRDefault="00DC30F6" w:rsidP="00DC30F6">
      <w:pPr>
        <w:rPr>
          <w:rFonts w:ascii="Calibri" w:hAnsi="Calibri" w:cs="Calibri"/>
          <w:sz w:val="22"/>
          <w:szCs w:val="22"/>
        </w:rPr>
      </w:pPr>
    </w:p>
    <w:p w14:paraId="46547291" w14:textId="5F1D31DF" w:rsidR="00A55B44" w:rsidRPr="00352D07" w:rsidRDefault="0006003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Zespół kierowany przez </w:t>
      </w:r>
      <w:proofErr w:type="spellStart"/>
      <w:r>
        <w:rPr>
          <w:rFonts w:ascii="Calibri" w:hAnsi="Calibri"/>
          <w:sz w:val="22"/>
        </w:rPr>
        <w:t>Kaia</w:t>
      </w:r>
      <w:proofErr w:type="spellEnd"/>
      <w:r>
        <w:rPr>
          <w:rFonts w:ascii="Calibri" w:hAnsi="Calibri"/>
          <w:sz w:val="22"/>
        </w:rPr>
        <w:t xml:space="preserve"> Wilhelma z </w:t>
      </w:r>
      <w:proofErr w:type="spellStart"/>
      <w:r>
        <w:rPr>
          <w:rFonts w:ascii="Calibri" w:hAnsi="Calibri"/>
          <w:sz w:val="22"/>
        </w:rPr>
        <w:t>Veruga</w:t>
      </w:r>
      <w:proofErr w:type="spellEnd"/>
      <w:r>
        <w:rPr>
          <w:rFonts w:ascii="Calibri" w:hAnsi="Calibri"/>
          <w:sz w:val="22"/>
        </w:rPr>
        <w:t xml:space="preserve"> GmbH zainstalował łącznie 60 osłon kablowych DEFENDER MIDI 5 2D, w tym rampy dla wózków inwalidzkich MIDI 5 2D R. "Dzięki rampom dla wózków inwalidzkich osłony kabli można łatwo zainstalować w dowolnym miejscu na dowolnej powierzchni. Ponadto rampy są kompatybilne z innymi produktami, z których część już położyliśmy, dzięki czemu mogliśmy stworzyć w tych miejscach również przejazd dla wózków inwalidzkich".</w:t>
      </w:r>
    </w:p>
    <w:p w14:paraId="30BC0F00" w14:textId="77777777" w:rsidR="00DC30F6" w:rsidRPr="00352D07" w:rsidRDefault="00DC30F6" w:rsidP="00DC30F6">
      <w:pPr>
        <w:rPr>
          <w:rFonts w:ascii="Calibri" w:hAnsi="Calibri" w:cs="Calibri"/>
          <w:sz w:val="22"/>
          <w:szCs w:val="22"/>
        </w:rPr>
      </w:pPr>
    </w:p>
    <w:p w14:paraId="3998432D" w14:textId="49D22B5C" w:rsidR="00A55B44" w:rsidRPr="00352D07" w:rsidRDefault="0006003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Decydujący wkład w funkcjonowanie dostępności na ROCKHARZ wnosi Björn Schulz, który jako specjalista ds. integracji zajmuje się wszelkimi problemami pojawiającymi się na miejscu - a jako osoba poruszająca się na wózku inwalidzkim dokładnie wie, jakie przeszkody mogą czyhać na osoby niepełnosprawne na festiwalu: "Dla mnie integracja na festiwalu oznacza, że mogę świętować z przyjaciółmi i dobrze się bawić razem ze wszystkimi grupami osób niepełnosprawnych".</w:t>
      </w:r>
    </w:p>
    <w:p w14:paraId="2155D676" w14:textId="77777777" w:rsidR="00DC30F6" w:rsidRPr="00352D07" w:rsidRDefault="00DC30F6" w:rsidP="00DC30F6">
      <w:pPr>
        <w:rPr>
          <w:rFonts w:ascii="Calibri" w:hAnsi="Calibri" w:cs="Calibri"/>
          <w:sz w:val="22"/>
          <w:szCs w:val="22"/>
        </w:rPr>
      </w:pPr>
    </w:p>
    <w:p w14:paraId="751140C9" w14:textId="1EF1FC68" w:rsidR="00A55B44" w:rsidRPr="00352D07" w:rsidRDefault="00060037">
      <w:pPr>
        <w:rPr>
          <w:rFonts w:ascii="Calibri" w:hAnsi="Calibri" w:cs="Calibri"/>
          <w:color w:val="191919"/>
          <w:sz w:val="22"/>
          <w:szCs w:val="22"/>
        </w:rPr>
      </w:pPr>
      <w:r>
        <w:rPr>
          <w:rFonts w:ascii="Calibri" w:hAnsi="Calibri"/>
          <w:sz w:val="22"/>
        </w:rPr>
        <w:t xml:space="preserve">"Kiedy ROCKHARZ zwrócił się do nas z taką prośbą, byliśmy bardzo zadowoleni, że możemy być częścią koncepcji integracji", wyjaśnia </w:t>
      </w:r>
      <w:proofErr w:type="spellStart"/>
      <w:r>
        <w:rPr>
          <w:rFonts w:ascii="Calibri" w:hAnsi="Calibri"/>
          <w:sz w:val="22"/>
        </w:rPr>
        <w:t>Anne</w:t>
      </w:r>
      <w:proofErr w:type="spellEnd"/>
      <w:r>
        <w:rPr>
          <w:rFonts w:ascii="Calibri" w:hAnsi="Calibri"/>
          <w:sz w:val="22"/>
        </w:rPr>
        <w:t xml:space="preserve"> </w:t>
      </w:r>
      <w:proofErr w:type="spellStart"/>
      <w:r>
        <w:rPr>
          <w:rFonts w:ascii="Calibri" w:hAnsi="Calibri"/>
          <w:sz w:val="22"/>
        </w:rPr>
        <w:t>Wipperfürth</w:t>
      </w:r>
      <w:proofErr w:type="spellEnd"/>
      <w:r>
        <w:rPr>
          <w:rFonts w:ascii="Calibri" w:hAnsi="Calibri"/>
          <w:sz w:val="22"/>
        </w:rPr>
        <w:t xml:space="preserve">, </w:t>
      </w:r>
      <w:r>
        <w:rPr>
          <w:rFonts w:ascii="Calibri" w:hAnsi="Calibri"/>
          <w:color w:val="191919"/>
          <w:sz w:val="22"/>
        </w:rPr>
        <w:t xml:space="preserve">Brand Marketing Manager AH </w:t>
      </w:r>
      <w:proofErr w:type="spellStart"/>
      <w:r>
        <w:rPr>
          <w:rFonts w:ascii="Calibri" w:hAnsi="Calibri"/>
          <w:color w:val="191919"/>
          <w:sz w:val="22"/>
        </w:rPr>
        <w:t>Stage</w:t>
      </w:r>
      <w:proofErr w:type="spellEnd"/>
      <w:r>
        <w:rPr>
          <w:rFonts w:ascii="Calibri" w:hAnsi="Calibri"/>
          <w:color w:val="191919"/>
          <w:sz w:val="22"/>
        </w:rPr>
        <w:t xml:space="preserve"> </w:t>
      </w:r>
      <w:proofErr w:type="spellStart"/>
      <w:r>
        <w:rPr>
          <w:rFonts w:ascii="Calibri" w:hAnsi="Calibri"/>
          <w:color w:val="191919"/>
          <w:sz w:val="22"/>
        </w:rPr>
        <w:t>Equipment</w:t>
      </w:r>
      <w:proofErr w:type="spellEnd"/>
      <w:r>
        <w:rPr>
          <w:rFonts w:ascii="Calibri" w:hAnsi="Calibri"/>
          <w:color w:val="191919"/>
          <w:sz w:val="22"/>
        </w:rPr>
        <w:t xml:space="preserve"> &amp; </w:t>
      </w:r>
      <w:proofErr w:type="spellStart"/>
      <w:r>
        <w:rPr>
          <w:rFonts w:ascii="Calibri" w:hAnsi="Calibri"/>
          <w:color w:val="191919"/>
          <w:sz w:val="22"/>
        </w:rPr>
        <w:t>Safety</w:t>
      </w:r>
      <w:proofErr w:type="spellEnd"/>
      <w:r>
        <w:rPr>
          <w:rFonts w:ascii="Calibri" w:hAnsi="Calibri"/>
          <w:color w:val="191919"/>
          <w:sz w:val="22"/>
        </w:rPr>
        <w:t xml:space="preserve"> </w:t>
      </w:r>
      <w:proofErr w:type="spellStart"/>
      <w:r>
        <w:rPr>
          <w:rFonts w:ascii="Calibri" w:hAnsi="Calibri"/>
          <w:color w:val="191919"/>
          <w:sz w:val="22"/>
        </w:rPr>
        <w:t>Brands</w:t>
      </w:r>
      <w:proofErr w:type="spellEnd"/>
      <w:r>
        <w:rPr>
          <w:rFonts w:ascii="Calibri" w:hAnsi="Calibri"/>
          <w:color w:val="191919"/>
          <w:sz w:val="22"/>
        </w:rPr>
        <w:t xml:space="preserve">. "To jest dokładnie to, co reprezentujemy w DEFENDER jako część Adam Hall </w:t>
      </w:r>
      <w:proofErr w:type="spellStart"/>
      <w:r>
        <w:rPr>
          <w:rFonts w:ascii="Calibri" w:hAnsi="Calibri"/>
          <w:color w:val="191919"/>
          <w:sz w:val="22"/>
        </w:rPr>
        <w:t>Group</w:t>
      </w:r>
      <w:proofErr w:type="spellEnd"/>
      <w:r>
        <w:rPr>
          <w:rFonts w:ascii="Calibri" w:hAnsi="Calibri"/>
          <w:color w:val="191919"/>
          <w:sz w:val="22"/>
        </w:rPr>
        <w:t>: chcemy dać każdemu możliwość doświadczenia wydarzeń na żywo z bliska".</w:t>
      </w:r>
    </w:p>
    <w:p w14:paraId="31EF49A5" w14:textId="4EDD71BB" w:rsidR="007C580E" w:rsidRPr="00054C9B" w:rsidRDefault="00000000" w:rsidP="00DC30F6">
      <w:pPr>
        <w:rPr>
          <w:rFonts w:ascii="Calibri" w:hAnsi="Calibri" w:cs="Calibri"/>
          <w:color w:val="191919"/>
          <w:sz w:val="22"/>
          <w:szCs w:val="22"/>
        </w:rPr>
      </w:pPr>
      <w:hyperlink r:id="rId10" w:history="1"/>
    </w:p>
    <w:p w14:paraId="43E904B3" w14:textId="77777777" w:rsidR="00A55B44" w:rsidRPr="00352D07" w:rsidRDefault="00060037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191919"/>
          <w:sz w:val="22"/>
        </w:rPr>
        <w:t>#DEFENDER</w:t>
      </w:r>
      <w:r w:rsidRPr="00352D07">
        <w:rPr>
          <w:rFonts w:ascii="Calibri" w:hAnsi="Calibri"/>
          <w:color w:val="000000" w:themeColor="text1"/>
          <w:sz w:val="22"/>
          <w:szCs w:val="22"/>
        </w:rPr>
        <w:t xml:space="preserve"> #ProtectYourWorld #EventTech #ExperienceEventTechnology</w:t>
      </w:r>
    </w:p>
    <w:p w14:paraId="5D6624FC" w14:textId="77777777" w:rsidR="00C879E4" w:rsidRPr="00352D07" w:rsidRDefault="00C879E4" w:rsidP="00C879E4">
      <w:pPr>
        <w:rPr>
          <w:rFonts w:ascii="Calibri" w:hAnsi="Calibri" w:cs="Calibri"/>
          <w:b/>
          <w:bCs/>
          <w:sz w:val="22"/>
          <w:szCs w:val="22"/>
        </w:rPr>
      </w:pPr>
    </w:p>
    <w:p w14:paraId="32A5CF35" w14:textId="77777777" w:rsidR="00A55B44" w:rsidRPr="00352D07" w:rsidRDefault="0006003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>Dodatkowe informacje:</w:t>
      </w:r>
    </w:p>
    <w:p w14:paraId="1E0B012B" w14:textId="77777777" w:rsidR="00A55B44" w:rsidRPr="00352D07" w:rsidRDefault="00000000">
      <w:pPr>
        <w:rPr>
          <w:rFonts w:ascii="Calibri" w:hAnsi="Calibri" w:cs="Calibri"/>
          <w:sz w:val="22"/>
          <w:szCs w:val="22"/>
        </w:rPr>
      </w:pPr>
      <w:hyperlink r:id="rId11" w:history="1">
        <w:r w:rsidR="00054C9B">
          <w:rPr>
            <w:rStyle w:val="Hyperlink"/>
            <w:rFonts w:ascii="Calibri" w:hAnsi="Calibri"/>
            <w:sz w:val="22"/>
          </w:rPr>
          <w:t>rockharz-festival.com</w:t>
        </w:r>
      </w:hyperlink>
    </w:p>
    <w:p w14:paraId="27388B17" w14:textId="77777777" w:rsidR="00C879E4" w:rsidRPr="00352D07" w:rsidRDefault="00C879E4" w:rsidP="00C879E4">
      <w:pPr>
        <w:rPr>
          <w:rFonts w:ascii="Calibri" w:hAnsi="Calibri" w:cs="Calibri"/>
          <w:sz w:val="22"/>
          <w:szCs w:val="22"/>
        </w:rPr>
      </w:pPr>
    </w:p>
    <w:p w14:paraId="3F3CBB3C" w14:textId="77777777" w:rsidR="00A55B44" w:rsidRPr="00352D07" w:rsidRDefault="00000000">
      <w:pPr>
        <w:rPr>
          <w:rFonts w:ascii="Calibri" w:hAnsi="Calibri" w:cs="Calibri"/>
          <w:sz w:val="22"/>
          <w:szCs w:val="22"/>
        </w:rPr>
      </w:pPr>
      <w:hyperlink r:id="rId12" w:history="1">
        <w:r w:rsidR="00054C9B">
          <w:rPr>
            <w:rStyle w:val="Hyperlink"/>
            <w:rFonts w:ascii="Calibri" w:hAnsi="Calibri"/>
            <w:sz w:val="22"/>
          </w:rPr>
          <w:t>defender-protects.com</w:t>
        </w:r>
      </w:hyperlink>
    </w:p>
    <w:p w14:paraId="17E7CA63" w14:textId="77777777" w:rsidR="00A55B44" w:rsidRPr="00352D07" w:rsidRDefault="00000000">
      <w:pPr>
        <w:rPr>
          <w:rStyle w:val="Hyperlink"/>
          <w:rFonts w:ascii="Calibri" w:eastAsia="Arial" w:hAnsi="Calibri" w:cs="Calibri"/>
          <w:bCs/>
          <w:color w:val="000000" w:themeColor="text1"/>
          <w:sz w:val="22"/>
          <w:szCs w:val="22"/>
        </w:rPr>
      </w:pPr>
      <w:hyperlink r:id="rId13" w:history="1">
        <w:r w:rsidR="00054C9B">
          <w:rPr>
            <w:rStyle w:val="Hyperlink"/>
            <w:rFonts w:ascii="Calibri" w:hAnsi="Calibri"/>
            <w:color w:val="000000" w:themeColor="text1"/>
            <w:sz w:val="22"/>
          </w:rPr>
          <w:t>adamhall.com</w:t>
        </w:r>
      </w:hyperlink>
    </w:p>
    <w:p w14:paraId="324BE66C" w14:textId="77777777" w:rsidR="00F20A7F" w:rsidRPr="00352D07" w:rsidRDefault="00F20A7F" w:rsidP="00C879E4">
      <w:pPr>
        <w:rPr>
          <w:rFonts w:ascii="Calibri" w:eastAsia="Tahoma" w:hAnsi="Calibri" w:cs="Calibri"/>
          <w:bCs/>
          <w:color w:val="0D0D0D" w:themeColor="text1" w:themeTint="F2"/>
          <w:kern w:val="1"/>
          <w:sz w:val="22"/>
          <w:szCs w:val="22"/>
        </w:rPr>
      </w:pPr>
    </w:p>
    <w:p w14:paraId="24D38864" w14:textId="77777777" w:rsidR="00A55B44" w:rsidRPr="00352D07" w:rsidRDefault="00060037">
      <w:pPr>
        <w:pStyle w:val="KeinLeerraum"/>
        <w:rPr>
          <w:rFonts w:ascii="Calibri" w:hAnsi="Calibri" w:cs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 xml:space="preserve">Informacje o Adam Hall </w:t>
      </w:r>
      <w:proofErr w:type="spellStart"/>
      <w:r>
        <w:rPr>
          <w:rFonts w:ascii="Calibri" w:hAnsi="Calibri"/>
          <w:b/>
          <w:color w:val="808080"/>
          <w:sz w:val="18"/>
        </w:rPr>
        <w:t>Group</w:t>
      </w:r>
      <w:proofErr w:type="spellEnd"/>
    </w:p>
    <w:p w14:paraId="62241EEC" w14:textId="77777777" w:rsidR="00A55B44" w:rsidRPr="00352D07" w:rsidRDefault="00060037">
      <w:pPr>
        <w:pStyle w:val="KeinLeerraum"/>
        <w:rPr>
          <w:rFonts w:ascii="Calibri" w:hAnsi="Calibri" w:cs="Calibri"/>
          <w:sz w:val="20"/>
        </w:rPr>
      </w:pPr>
      <w:r>
        <w:rPr>
          <w:rFonts w:ascii="Calibri" w:hAnsi="Calibri"/>
          <w:color w:val="808080"/>
          <w:sz w:val="18"/>
        </w:rPr>
        <w:t xml:space="preserve">Adam Hall </w:t>
      </w:r>
      <w:proofErr w:type="spellStart"/>
      <w:r>
        <w:rPr>
          <w:rFonts w:ascii="Calibri" w:hAnsi="Calibri"/>
          <w:color w:val="808080"/>
          <w:sz w:val="18"/>
        </w:rPr>
        <w:t>Group</w:t>
      </w:r>
      <w:proofErr w:type="spellEnd"/>
      <w:r>
        <w:rPr>
          <w:rFonts w:ascii="Calibri" w:hAnsi="Calibri"/>
          <w:color w:val="808080"/>
          <w:sz w:val="18"/>
        </w:rPr>
        <w:t xml:space="preserve"> jest wiodącym niemieckim producentem i dystrybutorem oferującym rozwiązania z zakresu technologii </w:t>
      </w:r>
      <w:proofErr w:type="spellStart"/>
      <w:r>
        <w:rPr>
          <w:rFonts w:ascii="Calibri" w:hAnsi="Calibri"/>
          <w:color w:val="808080"/>
          <w:sz w:val="18"/>
        </w:rPr>
        <w:t>eventowych</w:t>
      </w:r>
      <w:proofErr w:type="spellEnd"/>
      <w:r>
        <w:rPr>
          <w:rFonts w:ascii="Calibri" w:hAnsi="Calibri"/>
          <w:color w:val="808080"/>
          <w:sz w:val="18"/>
        </w:rPr>
        <w:t xml:space="preserve"> partnerom biznesowym na całym świecie. Grupy docelowe to sprzedawcy detaliczni, sprzedawcy B2B, firmy zajmujące się organizacją imprez i wynajmem, studia telewizyjne, integratorzy systemów AV, firmy prywatne i publiczne oraz producenci przemysłowych skrzyń w technologii Flight Case. Firma oferuje szeroką gamę profesjonalnego sprzętu audio, oświetleniowego, scenicznego i komponentów do skrzyń transportowych pod markami </w:t>
      </w:r>
      <w:r w:rsidRPr="00352D07">
        <w:rPr>
          <w:rFonts w:ascii="Calibri" w:hAnsi="Calibri"/>
          <w:b/>
          <w:color w:val="808080"/>
          <w:sz w:val="18"/>
        </w:rPr>
        <w:t xml:space="preserve">LD Systems®, </w:t>
      </w:r>
      <w:proofErr w:type="spellStart"/>
      <w:r w:rsidRPr="00352D07">
        <w:rPr>
          <w:rFonts w:ascii="Calibri" w:hAnsi="Calibri"/>
          <w:b/>
          <w:color w:val="808080"/>
          <w:sz w:val="18"/>
        </w:rPr>
        <w:t>Cameo</w:t>
      </w:r>
      <w:proofErr w:type="spellEnd"/>
      <w:r w:rsidRPr="00352D07">
        <w:rPr>
          <w:rFonts w:ascii="Calibri" w:hAnsi="Calibri"/>
          <w:b/>
          <w:color w:val="808080"/>
          <w:sz w:val="18"/>
        </w:rPr>
        <w:t xml:space="preserve">®, </w:t>
      </w:r>
      <w:proofErr w:type="spellStart"/>
      <w:r w:rsidRPr="00352D07">
        <w:rPr>
          <w:rFonts w:ascii="Calibri" w:hAnsi="Calibri"/>
          <w:b/>
          <w:color w:val="808080"/>
          <w:sz w:val="18"/>
        </w:rPr>
        <w:t>Gravity</w:t>
      </w:r>
      <w:proofErr w:type="spellEnd"/>
      <w:r w:rsidRPr="00352D07">
        <w:rPr>
          <w:rFonts w:ascii="Calibri" w:hAnsi="Calibri"/>
          <w:b/>
          <w:color w:val="808080"/>
          <w:sz w:val="18"/>
        </w:rPr>
        <w:t xml:space="preserve">®, </w:t>
      </w:r>
      <w:proofErr w:type="spellStart"/>
      <w:r w:rsidRPr="00352D07">
        <w:rPr>
          <w:rFonts w:ascii="Calibri" w:hAnsi="Calibri"/>
          <w:b/>
          <w:color w:val="808080"/>
          <w:sz w:val="18"/>
        </w:rPr>
        <w:t>Defender</w:t>
      </w:r>
      <w:proofErr w:type="spellEnd"/>
      <w:r w:rsidRPr="00352D07">
        <w:rPr>
          <w:rFonts w:ascii="Calibri" w:hAnsi="Calibri"/>
          <w:b/>
          <w:color w:val="808080"/>
          <w:sz w:val="18"/>
        </w:rPr>
        <w:t>®, Palmer® i Adam Hall</w:t>
      </w:r>
      <w:proofErr w:type="gramStart"/>
      <w:r w:rsidRPr="00352D07">
        <w:rPr>
          <w:rFonts w:ascii="Calibri" w:hAnsi="Calibri"/>
          <w:b/>
          <w:color w:val="808080"/>
          <w:sz w:val="18"/>
        </w:rPr>
        <w:t xml:space="preserve">® </w:t>
      </w:r>
      <w:r>
        <w:rPr>
          <w:rFonts w:ascii="Calibri" w:hAnsi="Calibri"/>
          <w:color w:val="808080"/>
          <w:sz w:val="18"/>
        </w:rPr>
        <w:t>.</w:t>
      </w:r>
      <w:proofErr w:type="gramEnd"/>
      <w:r>
        <w:rPr>
          <w:rFonts w:ascii="Calibri" w:hAnsi="Calibri"/>
          <w:color w:val="808080"/>
          <w:sz w:val="18"/>
        </w:rPr>
        <w:t xml:space="preserve"> Założona w 1975 roku Adam Hall </w:t>
      </w:r>
      <w:proofErr w:type="spellStart"/>
      <w:r>
        <w:rPr>
          <w:rFonts w:ascii="Calibri" w:hAnsi="Calibri"/>
          <w:color w:val="808080"/>
          <w:sz w:val="18"/>
        </w:rPr>
        <w:t>Group</w:t>
      </w:r>
      <w:proofErr w:type="spellEnd"/>
      <w:r>
        <w:rPr>
          <w:rFonts w:ascii="Calibri" w:hAnsi="Calibri"/>
          <w:color w:val="808080"/>
          <w:sz w:val="18"/>
        </w:rPr>
        <w:t xml:space="preserve"> rozwinęła się w nowoczesną, innowacyjną firmę zajmującą się technologią </w:t>
      </w:r>
      <w:proofErr w:type="spellStart"/>
      <w:r>
        <w:rPr>
          <w:rFonts w:ascii="Calibri" w:hAnsi="Calibri"/>
          <w:color w:val="808080"/>
          <w:sz w:val="18"/>
        </w:rPr>
        <w:t>eventową</w:t>
      </w:r>
      <w:proofErr w:type="spellEnd"/>
      <w:r>
        <w:rPr>
          <w:rFonts w:ascii="Calibri" w:hAnsi="Calibri"/>
          <w:color w:val="808080"/>
          <w:sz w:val="18"/>
        </w:rPr>
        <w:t xml:space="preserve">, dysponującą ponad 14 000 m² powierzchni magazynowej w Parku Logistycznym w siedzibie firmy niedaleko Frankfurtu nad Menem. Dzięki skupieniu się na tworzeniu wartości i poziomowi oferowanych usług Adam Hall </w:t>
      </w:r>
      <w:proofErr w:type="spellStart"/>
      <w:r>
        <w:rPr>
          <w:rFonts w:ascii="Calibri" w:hAnsi="Calibri"/>
          <w:color w:val="808080"/>
          <w:sz w:val="18"/>
        </w:rPr>
        <w:t>Group</w:t>
      </w:r>
      <w:proofErr w:type="spellEnd"/>
      <w:r>
        <w:rPr>
          <w:rFonts w:ascii="Calibri" w:hAnsi="Calibri"/>
          <w:color w:val="808080"/>
          <w:sz w:val="18"/>
        </w:rPr>
        <w:t xml:space="preserve"> otrzymała już szereg międzynarodowych nagród za innowacyjne rozwiązania i przyszłościowe wzornictwo produktów od renomowanych instytucji, takich jak "Red </w:t>
      </w:r>
      <w:proofErr w:type="spellStart"/>
      <w:r>
        <w:rPr>
          <w:rFonts w:ascii="Calibri" w:hAnsi="Calibri"/>
          <w:color w:val="808080"/>
          <w:sz w:val="18"/>
        </w:rPr>
        <w:t>Dot</w:t>
      </w:r>
      <w:proofErr w:type="spellEnd"/>
      <w:r>
        <w:rPr>
          <w:rFonts w:ascii="Calibri" w:hAnsi="Calibri"/>
          <w:color w:val="808080"/>
          <w:sz w:val="18"/>
        </w:rPr>
        <w:t xml:space="preserve">", "German Design </w:t>
      </w:r>
      <w:proofErr w:type="spellStart"/>
      <w:r>
        <w:rPr>
          <w:rFonts w:ascii="Calibri" w:hAnsi="Calibri"/>
          <w:color w:val="808080"/>
          <w:sz w:val="18"/>
        </w:rPr>
        <w:t>Award</w:t>
      </w:r>
      <w:proofErr w:type="spellEnd"/>
      <w:r>
        <w:rPr>
          <w:rFonts w:ascii="Calibri" w:hAnsi="Calibri"/>
          <w:color w:val="808080"/>
          <w:sz w:val="18"/>
        </w:rPr>
        <w:t>" czy "</w:t>
      </w:r>
      <w:proofErr w:type="spellStart"/>
      <w:r>
        <w:rPr>
          <w:rFonts w:ascii="Calibri" w:hAnsi="Calibri"/>
          <w:color w:val="808080"/>
          <w:sz w:val="18"/>
        </w:rPr>
        <w:t>iF</w:t>
      </w:r>
      <w:proofErr w:type="spellEnd"/>
      <w:r>
        <w:rPr>
          <w:rFonts w:ascii="Calibri" w:hAnsi="Calibri"/>
          <w:color w:val="808080"/>
          <w:sz w:val="18"/>
        </w:rPr>
        <w:t xml:space="preserve"> Industrie Forum Design". LD Systems®, we współpracy z agencją projektową F. A. Porsche, pokazuje przyszłość wzornictwa pro audio dzięki kultowej kolumnie głośnikowej MAUI® P900, za co została niedawno uhonorowana prestiżową nagrodą German Design </w:t>
      </w:r>
      <w:proofErr w:type="spellStart"/>
      <w:r>
        <w:rPr>
          <w:rFonts w:ascii="Calibri" w:hAnsi="Calibri"/>
          <w:color w:val="808080"/>
          <w:sz w:val="18"/>
        </w:rPr>
        <w:t>Award</w:t>
      </w:r>
      <w:proofErr w:type="spellEnd"/>
      <w:r>
        <w:rPr>
          <w:rFonts w:ascii="Calibri" w:hAnsi="Calibri"/>
          <w:color w:val="808080"/>
          <w:sz w:val="18"/>
        </w:rPr>
        <w:t xml:space="preserve">. Więcej informacji o grupie Adam Hall można znaleźć na stronie </w:t>
      </w:r>
      <w:r w:rsidRPr="00352D07">
        <w:rPr>
          <w:rFonts w:ascii="Calibri" w:hAnsi="Calibri"/>
          <w:color w:val="808080" w:themeColor="background1" w:themeShade="80"/>
          <w:sz w:val="18"/>
        </w:rPr>
        <w:t>www.adamhall.com</w:t>
      </w:r>
      <w:r>
        <w:rPr>
          <w:rFonts w:ascii="Calibri" w:hAnsi="Calibri"/>
          <w:color w:val="808080"/>
          <w:sz w:val="18"/>
        </w:rPr>
        <w:t>.</w:t>
      </w:r>
    </w:p>
    <w:p w14:paraId="1EC31F39" w14:textId="77777777" w:rsidR="00521355" w:rsidRPr="00352D07" w:rsidRDefault="00521355" w:rsidP="00C879E4">
      <w:pPr>
        <w:rPr>
          <w:rFonts w:ascii="Calibri" w:eastAsia="Tahoma" w:hAnsi="Calibri" w:cs="Calibri"/>
          <w:bCs/>
          <w:color w:val="0D0D0D" w:themeColor="text1" w:themeTint="F2"/>
          <w:kern w:val="1"/>
          <w:sz w:val="22"/>
          <w:szCs w:val="22"/>
        </w:rPr>
      </w:pPr>
    </w:p>
    <w:sectPr w:rsidR="00521355" w:rsidRPr="00352D07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7AD2E" w14:textId="77777777" w:rsidR="0099105C" w:rsidRDefault="0099105C" w:rsidP="004330C6">
      <w:r>
        <w:separator/>
      </w:r>
    </w:p>
  </w:endnote>
  <w:endnote w:type="continuationSeparator" w:id="0">
    <w:p w14:paraId="0727A899" w14:textId="77777777" w:rsidR="0099105C" w:rsidRDefault="0099105C" w:rsidP="004330C6">
      <w:r>
        <w:continuationSeparator/>
      </w:r>
    </w:p>
  </w:endnote>
  <w:endnote w:type="continuationNotice" w:id="1">
    <w:p w14:paraId="7BAD31AA" w14:textId="77777777" w:rsidR="0099105C" w:rsidRDefault="009910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267A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37734BE5" wp14:editId="5D335799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CFC0D" w14:textId="77777777" w:rsidR="0099105C" w:rsidRDefault="0099105C" w:rsidP="004330C6">
      <w:r>
        <w:separator/>
      </w:r>
    </w:p>
  </w:footnote>
  <w:footnote w:type="continuationSeparator" w:id="0">
    <w:p w14:paraId="7BE38672" w14:textId="77777777" w:rsidR="0099105C" w:rsidRDefault="0099105C" w:rsidP="004330C6">
      <w:r>
        <w:continuationSeparator/>
      </w:r>
    </w:p>
  </w:footnote>
  <w:footnote w:type="continuationNotice" w:id="1">
    <w:p w14:paraId="22867B65" w14:textId="77777777" w:rsidR="0099105C" w:rsidRDefault="009910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D52B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1A3F9C56" wp14:editId="155D4D83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FAD0BA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18707505">
    <w:abstractNumId w:val="1"/>
  </w:num>
  <w:num w:numId="2" w16cid:durableId="1987666826">
    <w:abstractNumId w:val="9"/>
  </w:num>
  <w:num w:numId="3" w16cid:durableId="2123917633">
    <w:abstractNumId w:val="6"/>
  </w:num>
  <w:num w:numId="4" w16cid:durableId="1285229026">
    <w:abstractNumId w:val="11"/>
  </w:num>
  <w:num w:numId="5" w16cid:durableId="547497357">
    <w:abstractNumId w:val="3"/>
  </w:num>
  <w:num w:numId="6" w16cid:durableId="2076077338">
    <w:abstractNumId w:val="4"/>
  </w:num>
  <w:num w:numId="7" w16cid:durableId="1906062051">
    <w:abstractNumId w:val="13"/>
  </w:num>
  <w:num w:numId="8" w16cid:durableId="2145780159">
    <w:abstractNumId w:val="5"/>
  </w:num>
  <w:num w:numId="9" w16cid:durableId="1289167767">
    <w:abstractNumId w:val="12"/>
  </w:num>
  <w:num w:numId="10" w16cid:durableId="292292875">
    <w:abstractNumId w:val="2"/>
  </w:num>
  <w:num w:numId="11" w16cid:durableId="263268584">
    <w:abstractNumId w:val="10"/>
  </w:num>
  <w:num w:numId="12" w16cid:durableId="348724208">
    <w:abstractNumId w:val="7"/>
  </w:num>
  <w:num w:numId="13" w16cid:durableId="937368009">
    <w:abstractNumId w:val="15"/>
  </w:num>
  <w:num w:numId="14" w16cid:durableId="1507792673">
    <w:abstractNumId w:val="0"/>
  </w:num>
  <w:num w:numId="15" w16cid:durableId="13764945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897282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2478"/>
    <w:rsid w:val="00014C08"/>
    <w:rsid w:val="00031E80"/>
    <w:rsid w:val="0004340A"/>
    <w:rsid w:val="00043454"/>
    <w:rsid w:val="00045546"/>
    <w:rsid w:val="00051502"/>
    <w:rsid w:val="00054C9B"/>
    <w:rsid w:val="000563FF"/>
    <w:rsid w:val="00060037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7ACC"/>
    <w:rsid w:val="001811EA"/>
    <w:rsid w:val="00186D31"/>
    <w:rsid w:val="00195755"/>
    <w:rsid w:val="00197BE9"/>
    <w:rsid w:val="001A0961"/>
    <w:rsid w:val="001A17BC"/>
    <w:rsid w:val="001B0461"/>
    <w:rsid w:val="001B1CEA"/>
    <w:rsid w:val="001B22D1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5F5A"/>
    <w:rsid w:val="0024709A"/>
    <w:rsid w:val="002511D2"/>
    <w:rsid w:val="0025177D"/>
    <w:rsid w:val="002526F0"/>
    <w:rsid w:val="00261168"/>
    <w:rsid w:val="00274A3D"/>
    <w:rsid w:val="002769EC"/>
    <w:rsid w:val="00283958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0455"/>
    <w:rsid w:val="002E35F0"/>
    <w:rsid w:val="002E7DA1"/>
    <w:rsid w:val="002F397F"/>
    <w:rsid w:val="0030550A"/>
    <w:rsid w:val="003065D2"/>
    <w:rsid w:val="00311FA1"/>
    <w:rsid w:val="00311FA5"/>
    <w:rsid w:val="0031246E"/>
    <w:rsid w:val="003333C5"/>
    <w:rsid w:val="00334944"/>
    <w:rsid w:val="00344AA8"/>
    <w:rsid w:val="00352D07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6079"/>
    <w:rsid w:val="00407C06"/>
    <w:rsid w:val="00431CF8"/>
    <w:rsid w:val="004330C6"/>
    <w:rsid w:val="0043733D"/>
    <w:rsid w:val="004449EE"/>
    <w:rsid w:val="00452F2C"/>
    <w:rsid w:val="00467C53"/>
    <w:rsid w:val="00477023"/>
    <w:rsid w:val="004875E6"/>
    <w:rsid w:val="00491C6E"/>
    <w:rsid w:val="004946E0"/>
    <w:rsid w:val="004969DA"/>
    <w:rsid w:val="004A4F3E"/>
    <w:rsid w:val="004B02F0"/>
    <w:rsid w:val="004B50B9"/>
    <w:rsid w:val="004B68DD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1355"/>
    <w:rsid w:val="005221D4"/>
    <w:rsid w:val="00541689"/>
    <w:rsid w:val="00544BC6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31246"/>
    <w:rsid w:val="00632E7A"/>
    <w:rsid w:val="0063402F"/>
    <w:rsid w:val="00636E78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B3BCD"/>
    <w:rsid w:val="006B74CE"/>
    <w:rsid w:val="006C2799"/>
    <w:rsid w:val="006C45CF"/>
    <w:rsid w:val="006D4476"/>
    <w:rsid w:val="006E4BC2"/>
    <w:rsid w:val="006E72E7"/>
    <w:rsid w:val="0071532E"/>
    <w:rsid w:val="007153F5"/>
    <w:rsid w:val="0071637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6582"/>
    <w:rsid w:val="00794BD0"/>
    <w:rsid w:val="00797952"/>
    <w:rsid w:val="007A08DA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434D"/>
    <w:rsid w:val="00851E3B"/>
    <w:rsid w:val="008635C3"/>
    <w:rsid w:val="00863E28"/>
    <w:rsid w:val="00864EFB"/>
    <w:rsid w:val="00871DDF"/>
    <w:rsid w:val="00874177"/>
    <w:rsid w:val="00877C25"/>
    <w:rsid w:val="008871B7"/>
    <w:rsid w:val="00893EF5"/>
    <w:rsid w:val="008A5E95"/>
    <w:rsid w:val="008C5892"/>
    <w:rsid w:val="008D7415"/>
    <w:rsid w:val="008E065B"/>
    <w:rsid w:val="008F39B1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4475"/>
    <w:rsid w:val="009452F5"/>
    <w:rsid w:val="009533A7"/>
    <w:rsid w:val="00961B94"/>
    <w:rsid w:val="00967570"/>
    <w:rsid w:val="0097368B"/>
    <w:rsid w:val="009748B8"/>
    <w:rsid w:val="00975126"/>
    <w:rsid w:val="009762D7"/>
    <w:rsid w:val="009778CC"/>
    <w:rsid w:val="00981A1A"/>
    <w:rsid w:val="009827BB"/>
    <w:rsid w:val="009835F2"/>
    <w:rsid w:val="0099105C"/>
    <w:rsid w:val="009A367E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4984"/>
    <w:rsid w:val="00A17E32"/>
    <w:rsid w:val="00A20B6A"/>
    <w:rsid w:val="00A45D08"/>
    <w:rsid w:val="00A46E6A"/>
    <w:rsid w:val="00A5043F"/>
    <w:rsid w:val="00A55B44"/>
    <w:rsid w:val="00A63DCF"/>
    <w:rsid w:val="00A70C9E"/>
    <w:rsid w:val="00A738EB"/>
    <w:rsid w:val="00A85E7C"/>
    <w:rsid w:val="00A873AF"/>
    <w:rsid w:val="00A90E24"/>
    <w:rsid w:val="00A91A6F"/>
    <w:rsid w:val="00AA2166"/>
    <w:rsid w:val="00AD5639"/>
    <w:rsid w:val="00AD56FA"/>
    <w:rsid w:val="00AE662E"/>
    <w:rsid w:val="00AF2037"/>
    <w:rsid w:val="00AF3E98"/>
    <w:rsid w:val="00AF6FDA"/>
    <w:rsid w:val="00B170CF"/>
    <w:rsid w:val="00B21C5F"/>
    <w:rsid w:val="00B30FBE"/>
    <w:rsid w:val="00B33379"/>
    <w:rsid w:val="00B421D7"/>
    <w:rsid w:val="00B539E6"/>
    <w:rsid w:val="00B53ED2"/>
    <w:rsid w:val="00B61F2E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879E4"/>
    <w:rsid w:val="00C9117C"/>
    <w:rsid w:val="00CA04B3"/>
    <w:rsid w:val="00CA2ABD"/>
    <w:rsid w:val="00CA2BA2"/>
    <w:rsid w:val="00CA7435"/>
    <w:rsid w:val="00CA7914"/>
    <w:rsid w:val="00CB5A27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36541"/>
    <w:rsid w:val="00D50095"/>
    <w:rsid w:val="00D56F82"/>
    <w:rsid w:val="00D60CED"/>
    <w:rsid w:val="00D83126"/>
    <w:rsid w:val="00D87BF3"/>
    <w:rsid w:val="00D87DE6"/>
    <w:rsid w:val="00D928AA"/>
    <w:rsid w:val="00D961D2"/>
    <w:rsid w:val="00DA488B"/>
    <w:rsid w:val="00DB2CA1"/>
    <w:rsid w:val="00DC30F6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626C"/>
    <w:rsid w:val="00E259AC"/>
    <w:rsid w:val="00E2624B"/>
    <w:rsid w:val="00E32E88"/>
    <w:rsid w:val="00E34E97"/>
    <w:rsid w:val="00E4421C"/>
    <w:rsid w:val="00E455F1"/>
    <w:rsid w:val="00E4607C"/>
    <w:rsid w:val="00E50559"/>
    <w:rsid w:val="00E6255D"/>
    <w:rsid w:val="00E714AF"/>
    <w:rsid w:val="00E81F33"/>
    <w:rsid w:val="00E825C0"/>
    <w:rsid w:val="00E855FD"/>
    <w:rsid w:val="00E85925"/>
    <w:rsid w:val="00E85DC0"/>
    <w:rsid w:val="00E86932"/>
    <w:rsid w:val="00E8798C"/>
    <w:rsid w:val="00E91091"/>
    <w:rsid w:val="00EA0874"/>
    <w:rsid w:val="00EA107B"/>
    <w:rsid w:val="00EA3401"/>
    <w:rsid w:val="00EA778F"/>
    <w:rsid w:val="00EC03E3"/>
    <w:rsid w:val="00EC06F8"/>
    <w:rsid w:val="00ED3DF8"/>
    <w:rsid w:val="00EE0F8A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80043"/>
    <w:rsid w:val="00F82AC7"/>
    <w:rsid w:val="00F85DDD"/>
    <w:rsid w:val="00F959F9"/>
    <w:rsid w:val="00FB0639"/>
    <w:rsid w:val="00FC2346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8F40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val="pl-PL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val="pl-PL"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val="pl-PL"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fender-protects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ockharz-festival.co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Palmer.German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4553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>, docId:7F311875AAFFBF3C6730E94F86F20CCF</cp:keywords>
  <dc:description/>
  <cp:lastModifiedBy>Elisa Posteraro</cp:lastModifiedBy>
  <cp:revision>4</cp:revision>
  <cp:lastPrinted>2019-09-20T12:13:00Z</cp:lastPrinted>
  <dcterms:created xsi:type="dcterms:W3CDTF">2023-09-14T12:30:00Z</dcterms:created>
  <dcterms:modified xsi:type="dcterms:W3CDTF">2023-09-27T08:33:00Z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